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2A12" w14:textId="77777777" w:rsidR="0086136A" w:rsidRPr="001135D1" w:rsidRDefault="0086136A" w:rsidP="0086136A">
      <w:pPr>
        <w:spacing w:before="100" w:beforeAutospacing="1" w:after="100" w:afterAutospacing="1"/>
        <w:outlineLvl w:val="1"/>
        <w:rPr>
          <w:rFonts w:ascii="Raleway" w:eastAsia="Times New Roman" w:hAnsi="Raleway" w:cs="Times New Roman"/>
          <w:b/>
          <w:bCs/>
          <w:sz w:val="28"/>
          <w:szCs w:val="28"/>
          <w:lang w:eastAsia="pl-PL"/>
        </w:rPr>
      </w:pPr>
      <w:bookmarkStart w:id="0" w:name="_Hlk128751956"/>
      <w:r w:rsidRPr="001135D1">
        <w:rPr>
          <w:rFonts w:ascii="Raleway" w:eastAsia="Times New Roman" w:hAnsi="Raleway" w:cs="Times New Roman"/>
          <w:b/>
          <w:bCs/>
          <w:sz w:val="28"/>
          <w:szCs w:val="28"/>
          <w:lang w:eastAsia="pl-PL"/>
        </w:rPr>
        <w:t>Przegląd Małych Form Teatralnych</w:t>
      </w:r>
    </w:p>
    <w:p w14:paraId="59BAD07A" w14:textId="56CE5CB8" w:rsidR="0086136A" w:rsidRPr="001135D1" w:rsidRDefault="0086136A" w:rsidP="0086136A">
      <w:pPr>
        <w:spacing w:before="100" w:beforeAutospacing="1" w:after="100" w:afterAutospacing="1"/>
        <w:jc w:val="both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Festiwal MAM to! 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– w ramach, którego </w:t>
      </w: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odbywa się przegląd Małych Form Teatralnych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– jest wyjątkową szansą dla młodych 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 xml:space="preserve">artystek i 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artystów Mokotowa ze </w:t>
      </w: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wszystkich typów szkół i przedszkoli</w:t>
      </w:r>
      <w:r w:rsidR="00912163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 </w:t>
      </w: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oraz placówek oświatowych* 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na pochwalenie się swoimi artystycznymi talentami, pasjami i kreatywnością na profesjonalnych scenach dzielnicowych domów kultury.</w:t>
      </w:r>
    </w:p>
    <w:p w14:paraId="0C907A1B" w14:textId="7DCBB6E4" w:rsidR="00824992" w:rsidRPr="00824992" w:rsidRDefault="00824992" w:rsidP="0086136A">
      <w:pPr>
        <w:spacing w:before="100" w:beforeAutospacing="1" w:after="100" w:afterAutospacing="1"/>
        <w:jc w:val="both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824992">
        <w:rPr>
          <w:rFonts w:ascii="Raleway" w:eastAsia="Times New Roman" w:hAnsi="Raleway" w:cs="Times New Roman"/>
          <w:sz w:val="20"/>
          <w:szCs w:val="20"/>
          <w:lang w:eastAsia="pl-PL"/>
        </w:rPr>
        <w:t xml:space="preserve">Po przesłuchaniu </w:t>
      </w:r>
      <w:r>
        <w:rPr>
          <w:rFonts w:ascii="Raleway" w:eastAsia="Times New Roman" w:hAnsi="Raleway" w:cs="Times New Roman"/>
          <w:sz w:val="20"/>
          <w:szCs w:val="20"/>
          <w:lang w:eastAsia="pl-PL"/>
        </w:rPr>
        <w:t xml:space="preserve">nadesłanych </w:t>
      </w:r>
      <w:r w:rsidRPr="00824992">
        <w:rPr>
          <w:rFonts w:ascii="Raleway" w:eastAsia="Times New Roman" w:hAnsi="Raleway" w:cs="Times New Roman"/>
          <w:sz w:val="20"/>
          <w:szCs w:val="20"/>
          <w:lang w:eastAsia="pl-PL"/>
        </w:rPr>
        <w:t xml:space="preserve">nagrań przez komisję konkursową, 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 xml:space="preserve">wybrane uczestniczki i </w:t>
      </w:r>
      <w:r w:rsidRPr="00824992">
        <w:rPr>
          <w:rFonts w:ascii="Raleway" w:eastAsia="Times New Roman" w:hAnsi="Raleway" w:cs="Times New Roman"/>
          <w:sz w:val="20"/>
          <w:szCs w:val="20"/>
          <w:lang w:eastAsia="pl-PL"/>
        </w:rPr>
        <w:t xml:space="preserve">wybrani uczestnicy zostaną zaproszeni do udziału w przesłuchaniach na terenie </w:t>
      </w:r>
      <w:r>
        <w:rPr>
          <w:rFonts w:ascii="Raleway" w:eastAsia="Times New Roman" w:hAnsi="Raleway" w:cs="Times New Roman"/>
          <w:sz w:val="20"/>
          <w:szCs w:val="20"/>
          <w:lang w:eastAsia="pl-PL"/>
        </w:rPr>
        <w:t xml:space="preserve">Domu Kultury „KADR” w Dzielnicy Mokotów m.st. Warszawy. </w:t>
      </w:r>
      <w:r w:rsidRPr="00824992">
        <w:rPr>
          <w:rFonts w:ascii="Raleway" w:eastAsia="Times New Roman" w:hAnsi="Raleway" w:cs="Times New Roman"/>
          <w:sz w:val="20"/>
          <w:szCs w:val="20"/>
          <w:lang w:eastAsia="pl-PL"/>
        </w:rPr>
        <w:t xml:space="preserve">Przegląd występów teatralnych 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 xml:space="preserve">uczennic i </w:t>
      </w:r>
      <w:r w:rsidRPr="00824992">
        <w:rPr>
          <w:rFonts w:ascii="Raleway" w:eastAsia="Times New Roman" w:hAnsi="Raleway" w:cs="Times New Roman"/>
          <w:sz w:val="20"/>
          <w:szCs w:val="20"/>
          <w:lang w:eastAsia="pl-PL"/>
        </w:rPr>
        <w:t>uczniów odbędzie się w dniach 22 i 24 kwietnia 2024 w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 </w:t>
      </w:r>
      <w:r w:rsidRPr="00824992">
        <w:rPr>
          <w:rFonts w:ascii="Raleway" w:eastAsia="Times New Roman" w:hAnsi="Raleway" w:cs="Times New Roman"/>
          <w:sz w:val="20"/>
          <w:szCs w:val="20"/>
          <w:lang w:eastAsia="pl-PL"/>
        </w:rPr>
        <w:t xml:space="preserve">siedzibie </w:t>
      </w:r>
      <w:r>
        <w:rPr>
          <w:rFonts w:ascii="Raleway" w:eastAsia="Times New Roman" w:hAnsi="Raleway" w:cs="Times New Roman"/>
          <w:sz w:val="20"/>
          <w:szCs w:val="20"/>
          <w:lang w:eastAsia="pl-PL"/>
        </w:rPr>
        <w:t>Domu Kultury „KADR” w Dzielnicy Mokotów m.st. Warszawy</w:t>
      </w:r>
      <w:r w:rsidRPr="00824992">
        <w:rPr>
          <w:rFonts w:ascii="Raleway" w:eastAsia="Times New Roman" w:hAnsi="Raleway" w:cs="Times New Roman"/>
          <w:sz w:val="20"/>
          <w:szCs w:val="20"/>
          <w:lang w:eastAsia="pl-PL"/>
        </w:rPr>
        <w:t xml:space="preserve">. </w:t>
      </w:r>
    </w:p>
    <w:p w14:paraId="22F0C8FA" w14:textId="0CC73F85" w:rsidR="0086136A" w:rsidRPr="001135D1" w:rsidRDefault="0086136A" w:rsidP="0086136A">
      <w:pPr>
        <w:spacing w:before="100" w:beforeAutospacing="1" w:after="100" w:afterAutospacing="1"/>
        <w:contextualSpacing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Regulamin: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</w: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I. Organizator konkursu: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Dom Kultury „</w:t>
      </w:r>
      <w:r w:rsidR="00824992">
        <w:rPr>
          <w:rFonts w:ascii="Raleway" w:eastAsia="Times New Roman" w:hAnsi="Raleway" w:cs="Times New Roman"/>
          <w:sz w:val="20"/>
          <w:szCs w:val="20"/>
          <w:lang w:eastAsia="pl-PL"/>
        </w:rPr>
        <w:t>KADR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” w Dzielnicy Mokotów m.st Warszawy ul. Rzymowskiego 32, </w:t>
      </w:r>
    </w:p>
    <w:p w14:paraId="0A5AD140" w14:textId="77777777" w:rsidR="0086136A" w:rsidRPr="001135D1" w:rsidRDefault="0086136A" w:rsidP="0086136A">
      <w:pPr>
        <w:spacing w:before="100" w:beforeAutospacing="1" w:after="100" w:afterAutospacing="1"/>
        <w:contextualSpacing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02-697 Warszawa</w:t>
      </w:r>
    </w:p>
    <w:p w14:paraId="591A4117" w14:textId="77777777" w:rsidR="0086136A" w:rsidRPr="001135D1" w:rsidRDefault="0086136A" w:rsidP="0086136A">
      <w:pPr>
        <w:spacing w:before="100" w:beforeAutospacing="1" w:after="100" w:afterAutospacing="1"/>
        <w:contextualSpacing/>
        <w:rPr>
          <w:rFonts w:ascii="Raleway" w:eastAsia="Times New Roman" w:hAnsi="Raleway" w:cs="Times New Roman"/>
          <w:sz w:val="20"/>
          <w:szCs w:val="20"/>
          <w:lang w:eastAsia="pl-PL"/>
        </w:rPr>
      </w:pPr>
    </w:p>
    <w:p w14:paraId="5F3FFC13" w14:textId="540D3F4B" w:rsidR="0086136A" w:rsidRPr="001135D1" w:rsidRDefault="0086136A" w:rsidP="0086136A">
      <w:pPr>
        <w:spacing w:before="100" w:beforeAutospacing="1" w:after="100" w:afterAutospacing="1"/>
        <w:contextualSpacing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II. Odbiorcy: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U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czennice i u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czniowie </w:t>
      </w:r>
      <w:bookmarkStart w:id="1" w:name="_Hlk132806142"/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wszystkich typów szkół i przedszkoli oraz placówek oświatowych w podziale na grupy wiekowe:</w:t>
      </w:r>
    </w:p>
    <w:p w14:paraId="34B6543F" w14:textId="52DC944D" w:rsidR="0086136A" w:rsidRPr="001135D1" w:rsidRDefault="0086136A" w:rsidP="0086136A">
      <w:pPr>
        <w:spacing w:before="100" w:beforeAutospacing="1" w:after="100" w:afterAutospacing="1"/>
        <w:contextualSpacing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przedszkola – grupa I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szkoła podstawowa klasy 1-3 -grupa II,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szkoła podstawowa klasy 4-8 – grupa III,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szkoła ponadpodstawowa -grupa IV</w:t>
      </w:r>
    </w:p>
    <w:bookmarkEnd w:id="1"/>
    <w:p w14:paraId="51CACB94" w14:textId="77777777" w:rsidR="0086136A" w:rsidRPr="001135D1" w:rsidRDefault="0086136A" w:rsidP="0086136A">
      <w:pPr>
        <w:spacing w:before="100" w:beforeAutospacing="1" w:after="100" w:afterAutospacing="1"/>
        <w:contextualSpacing/>
        <w:rPr>
          <w:rFonts w:ascii="Raleway" w:eastAsia="Times New Roman" w:hAnsi="Raleway" w:cs="Times New Roman"/>
          <w:sz w:val="20"/>
          <w:szCs w:val="20"/>
          <w:lang w:eastAsia="pl-PL"/>
        </w:rPr>
      </w:pPr>
    </w:p>
    <w:p w14:paraId="6BF0CCAC" w14:textId="5F0B050A" w:rsidR="0086136A" w:rsidRPr="001135D1" w:rsidRDefault="003E140E" w:rsidP="003E140E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III. Zgłoszenia</w:t>
      </w:r>
      <w:r w:rsidR="0086136A"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:</w:t>
      </w:r>
      <w:r w:rsidR="0086136A"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</w:r>
      <w:r w:rsidR="0086136A"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Termin zgłoszenia: </w:t>
      </w:r>
      <w:r w:rsidR="00824992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do </w:t>
      </w:r>
      <w:r w:rsid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8</w:t>
      </w:r>
      <w:r w:rsidR="00824992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 </w:t>
      </w:r>
      <w:r w:rsidR="0086136A"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kwietnia 202</w:t>
      </w:r>
      <w:r w:rsidR="00824992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4</w:t>
      </w:r>
      <w:r w:rsidR="009806F6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 </w:t>
      </w:r>
      <w:r w:rsidR="0086136A"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r. </w:t>
      </w:r>
      <w:r w:rsidR="0086136A"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Karta zgłoszenia jest do pobrania na naszej stronie </w:t>
      </w:r>
      <w:hyperlink r:id="rId8" w:tgtFrame="_blank" w:history="1">
        <w:r w:rsidR="0086136A" w:rsidRPr="001135D1">
          <w:rPr>
            <w:rFonts w:ascii="Raleway" w:eastAsia="Times New Roman" w:hAnsi="Raleway" w:cs="Times New Roman"/>
            <w:sz w:val="20"/>
            <w:szCs w:val="20"/>
            <w:lang w:eastAsia="pl-PL"/>
          </w:rPr>
          <w:t>www.dkkadr.waw.pl</w:t>
        </w:r>
      </w:hyperlink>
      <w:r w:rsidR="0086136A"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w zakładce festiwale</w:t>
      </w:r>
      <w:r w:rsidR="00824992"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. </w:t>
      </w:r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>Wraz z wypełnioną</w:t>
      </w:r>
      <w:r w:rsidR="0086136A"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kart</w:t>
      </w:r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>ą</w:t>
      </w:r>
      <w:r w:rsidR="0086136A"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zgłoszenia prosimy </w:t>
      </w:r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>przesłać</w:t>
      </w:r>
      <w:r w:rsidR="0086136A"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</w:t>
      </w:r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 xml:space="preserve">link do </w:t>
      </w:r>
      <w:r w:rsidR="0086136A" w:rsidRPr="00E97531">
        <w:rPr>
          <w:rFonts w:ascii="Raleway" w:eastAsia="Times New Roman" w:hAnsi="Raleway" w:cs="Times New Roman"/>
          <w:sz w:val="20"/>
          <w:szCs w:val="20"/>
          <w:lang w:eastAsia="pl-PL"/>
        </w:rPr>
        <w:t>nagrani</w:t>
      </w:r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>a</w:t>
      </w:r>
      <w:r w:rsidR="0086136A"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występu</w:t>
      </w:r>
      <w:r w:rsidR="00E97531"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na adres</w:t>
      </w:r>
      <w:r w:rsid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e-</w:t>
      </w:r>
      <w:r w:rsidR="00E97531"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mail: </w:t>
      </w:r>
      <w:hyperlink r:id="rId9" w:history="1">
        <w:r w:rsidR="009806F6" w:rsidRPr="002C649F">
          <w:rPr>
            <w:rStyle w:val="Hipercze"/>
            <w:rFonts w:ascii="Raleway" w:eastAsia="Times New Roman" w:hAnsi="Raleway" w:cs="Times New Roman"/>
            <w:sz w:val="20"/>
            <w:szCs w:val="20"/>
            <w:lang w:eastAsia="pl-PL"/>
          </w:rPr>
          <w:t>edukacja@dkkadr.waw.pl</w:t>
        </w:r>
      </w:hyperlink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(nagranie należy zamieścić w serwisie internetowym, np. VIMEO lub YouTube lub przesłać za pomocą internetowej platformy do udostępniania treści np. </w:t>
      </w:r>
      <w:proofErr w:type="spellStart"/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>WeTransfer</w:t>
      </w:r>
      <w:proofErr w:type="spellEnd"/>
      <w:r w:rsidR="009806F6">
        <w:rPr>
          <w:rFonts w:ascii="Raleway" w:eastAsia="Times New Roman" w:hAnsi="Raleway" w:cs="Times New Roman"/>
          <w:sz w:val="20"/>
          <w:szCs w:val="20"/>
          <w:lang w:eastAsia="pl-PL"/>
        </w:rPr>
        <w:t xml:space="preserve">). </w:t>
      </w:r>
    </w:p>
    <w:p w14:paraId="5C29080E" w14:textId="77DC6012" w:rsidR="0086136A" w:rsidRPr="001135D1" w:rsidRDefault="0086136A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IV. Zasady: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 xml:space="preserve">– 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p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rzegląd obejmuje wszelkie dokonania młodych twórców w dziedzinie teatru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;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</w:r>
      <w:bookmarkStart w:id="2" w:name="_Hlk132806066"/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– Jury oceniać będzie: dobór repertuaru, interpretację, kulturę słowa, wykorzystanie scenografii, muzyki i ruchu scenicznego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;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</w:r>
      <w:bookmarkEnd w:id="2"/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– 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c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zas prezentacji: maksymalnie 30 min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;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 xml:space="preserve">– 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c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zas montażu scenografii: maksymalnie 10 min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;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 xml:space="preserve">– 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w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ymienione ograniczenia czasowe będą ściśle przestrzegane</w:t>
      </w:r>
      <w:r w:rsidR="00912163">
        <w:rPr>
          <w:rFonts w:ascii="Raleway" w:eastAsia="Times New Roman" w:hAnsi="Raleway" w:cs="Times New Roman"/>
          <w:sz w:val="20"/>
          <w:szCs w:val="20"/>
          <w:lang w:eastAsia="pl-PL"/>
        </w:rPr>
        <w:t>;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– Organizatorzy zapewniają zaciemnienie sali, oświetlenie, nagłośnienie, miejsce do prezentacji o wymiarach: szer. 8 m x głęb. 6 m.</w:t>
      </w:r>
    </w:p>
    <w:p w14:paraId="0DF374ED" w14:textId="17BF1F7B" w:rsidR="0086136A" w:rsidRDefault="0086136A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V. Przebieg: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</w:r>
      <w:r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Zgłoszenie do przeglądu następuje po wypełnieniu i przesłaniu </w:t>
      </w:r>
      <w:r w:rsidRP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karty zgłoszenia</w:t>
      </w:r>
      <w:r w:rsid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 </w:t>
      </w:r>
      <w:r w:rsidR="00920EA8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wraz z </w:t>
      </w:r>
      <w:r w:rsid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nagrani</w:t>
      </w:r>
      <w:r w:rsidR="00920EA8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em występu</w:t>
      </w:r>
      <w:r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. Prezentacje zespołów zostaną ogłoszone w najszybszym możliwym terminie i każdy zostanie powiadomiony odpowiednio wcześniej. Realizację przesłuchań w siedzibie przewidujemy w </w:t>
      </w:r>
      <w:r w:rsidR="00920EA8">
        <w:rPr>
          <w:rFonts w:ascii="Raleway" w:eastAsia="Times New Roman" w:hAnsi="Raleway" w:cs="Times New Roman"/>
          <w:sz w:val="20"/>
          <w:szCs w:val="20"/>
          <w:lang w:eastAsia="pl-PL"/>
        </w:rPr>
        <w:t>dniach</w:t>
      </w:r>
      <w:r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</w:t>
      </w:r>
      <w:r w:rsidRP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2</w:t>
      </w:r>
      <w:r w:rsid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2 oraz 24</w:t>
      </w:r>
      <w:r w:rsidRP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 kwietnia 202</w:t>
      </w:r>
      <w:r w:rsid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4</w:t>
      </w:r>
      <w:r w:rsidRPr="00E9753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 r.</w:t>
      </w:r>
      <w:r w:rsidRP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 </w:t>
      </w:r>
    </w:p>
    <w:p w14:paraId="7181915F" w14:textId="77777777" w:rsidR="00824992" w:rsidRDefault="00824992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</w:p>
    <w:p w14:paraId="007E2177" w14:textId="77777777" w:rsidR="00E97531" w:rsidRDefault="00E97531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</w:p>
    <w:p w14:paraId="7518DF16" w14:textId="77777777" w:rsidR="00824992" w:rsidRDefault="00824992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</w:p>
    <w:p w14:paraId="73A4BFD2" w14:textId="07E834B5" w:rsidR="00281C2C" w:rsidRPr="00824992" w:rsidRDefault="00281C2C" w:rsidP="0086136A">
      <w:p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</w:pPr>
      <w:r w:rsidRPr="00824992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lastRenderedPageBreak/>
        <w:t xml:space="preserve">VI. </w:t>
      </w:r>
      <w:r w:rsidR="00824992" w:rsidRPr="00824992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Przyznawanie</w:t>
      </w:r>
      <w:r w:rsidRPr="00824992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 nagród</w:t>
      </w:r>
    </w:p>
    <w:p w14:paraId="4FD95F2B" w14:textId="4387D92A" w:rsidR="0086136A" w:rsidRPr="001135D1" w:rsidRDefault="0086136A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Oceną prezentacji </w:t>
      </w:r>
      <w:r w:rsidR="00E9753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i przyznaniem nagród 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zajmie się powołane Jury.</w:t>
      </w:r>
    </w:p>
    <w:p w14:paraId="6124E1DD" w14:textId="77777777" w:rsidR="0086136A" w:rsidRPr="001135D1" w:rsidRDefault="0086136A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</w: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VI. Koordynatorzy Przeglądu Małych Form Teatralnych:</w:t>
      </w:r>
    </w:p>
    <w:p w14:paraId="08C874C5" w14:textId="2CABA320" w:rsidR="008D1238" w:rsidRDefault="008D1238" w:rsidP="008D1238">
      <w:pPr>
        <w:rPr>
          <w:rFonts w:ascii="Raleway" w:eastAsia="Times New Roman" w:hAnsi="Raleway" w:cs="Times New Roman"/>
          <w:sz w:val="20"/>
          <w:szCs w:val="20"/>
          <w:lang w:val="en-AU" w:eastAsia="pl-PL"/>
        </w:rPr>
      </w:pPr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 xml:space="preserve">Agata Augustynowicz – </w:t>
      </w:r>
      <w:proofErr w:type="spellStart"/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>Specjalistka</w:t>
      </w:r>
      <w:proofErr w:type="spellEnd"/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 xml:space="preserve"> ds. </w:t>
      </w:r>
      <w:proofErr w:type="spellStart"/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>edukacji</w:t>
      </w:r>
      <w:proofErr w:type="spellEnd"/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 xml:space="preserve"> </w:t>
      </w:r>
      <w:proofErr w:type="spellStart"/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>kulturalnej</w:t>
      </w:r>
      <w:proofErr w:type="spellEnd"/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 xml:space="preserve"> </w:t>
      </w:r>
      <w:r w:rsidRPr="000D7E47">
        <w:rPr>
          <w:rFonts w:ascii="Raleway" w:eastAsia="Times New Roman" w:hAnsi="Raleway" w:cs="Times New Roman"/>
          <w:sz w:val="20"/>
          <w:szCs w:val="20"/>
          <w:lang w:val="en-AU" w:eastAsia="pl-PL"/>
        </w:rPr>
        <w:br/>
        <w:t xml:space="preserve">Tel: </w:t>
      </w:r>
      <w:r>
        <w:rPr>
          <w:rFonts w:ascii="Raleway" w:eastAsia="Times New Roman" w:hAnsi="Raleway" w:cs="Times New Roman"/>
          <w:sz w:val="20"/>
          <w:szCs w:val="20"/>
          <w:lang w:val="en-AU" w:eastAsia="pl-PL"/>
        </w:rPr>
        <w:t>787 086 392</w:t>
      </w:r>
    </w:p>
    <w:p w14:paraId="153D3173" w14:textId="575591D5" w:rsidR="008D1238" w:rsidRPr="000D7E47" w:rsidRDefault="008D1238" w:rsidP="008D1238">
      <w:pPr>
        <w:spacing w:after="100" w:afterAutospacing="1"/>
        <w:rPr>
          <w:rFonts w:ascii="Raleway" w:eastAsia="Times New Roman" w:hAnsi="Raleway" w:cs="Times New Roman"/>
          <w:sz w:val="20"/>
          <w:szCs w:val="20"/>
          <w:lang w:val="en-AU" w:eastAsia="pl-PL"/>
        </w:rPr>
      </w:pPr>
      <w:r w:rsidRPr="000D7E47">
        <w:rPr>
          <w:rFonts w:ascii="Raleway" w:eastAsia="Times New Roman" w:hAnsi="Raleway" w:cs="Times New Roman"/>
          <w:sz w:val="20"/>
          <w:szCs w:val="20"/>
          <w:lang w:val="en-AU" w:eastAsia="pl-PL"/>
        </w:rPr>
        <w:t xml:space="preserve">e-mail: </w:t>
      </w:r>
      <w:hyperlink r:id="rId10" w:history="1">
        <w:r w:rsidRPr="000D7E47">
          <w:rPr>
            <w:rStyle w:val="Hipercze"/>
            <w:rFonts w:ascii="Raleway" w:eastAsia="Times New Roman" w:hAnsi="Raleway" w:cs="Times New Roman"/>
            <w:sz w:val="18"/>
            <w:szCs w:val="18"/>
            <w:lang w:val="en-AU" w:eastAsia="pl-PL"/>
          </w:rPr>
          <w:t>edukacja@dkkadr.waw.pl</w:t>
        </w:r>
      </w:hyperlink>
    </w:p>
    <w:p w14:paraId="679ECDB6" w14:textId="77777777" w:rsidR="008D1238" w:rsidRPr="000D7E47" w:rsidRDefault="008D1238" w:rsidP="008D1238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0D7E47">
        <w:rPr>
          <w:rFonts w:ascii="Raleway" w:eastAsia="Times New Roman" w:hAnsi="Raleway" w:cs="Times New Roman"/>
          <w:sz w:val="20"/>
          <w:szCs w:val="20"/>
          <w:lang w:eastAsia="pl-PL"/>
        </w:rPr>
        <w:t xml:space="preserve">Michał </w:t>
      </w:r>
      <w:proofErr w:type="spellStart"/>
      <w:r w:rsidRPr="000D7E47">
        <w:rPr>
          <w:rFonts w:ascii="Raleway" w:eastAsia="Times New Roman" w:hAnsi="Raleway" w:cs="Times New Roman"/>
          <w:sz w:val="20"/>
          <w:szCs w:val="20"/>
          <w:lang w:eastAsia="pl-PL"/>
        </w:rPr>
        <w:t>Adelt</w:t>
      </w:r>
      <w:proofErr w:type="spellEnd"/>
      <w:r w:rsidRPr="000D7E47">
        <w:rPr>
          <w:rFonts w:ascii="Raleway" w:eastAsia="Times New Roman" w:hAnsi="Raleway" w:cs="Times New Roman"/>
          <w:sz w:val="20"/>
          <w:szCs w:val="20"/>
          <w:lang w:eastAsia="pl-PL"/>
        </w:rPr>
        <w:t>-Jóźwiak</w:t>
      </w:r>
      <w:r>
        <w:rPr>
          <w:rFonts w:ascii="Raleway" w:eastAsia="Times New Roman" w:hAnsi="Raleway" w:cs="Times New Roman"/>
          <w:sz w:val="20"/>
          <w:szCs w:val="20"/>
          <w:lang w:eastAsia="pl-PL"/>
        </w:rPr>
        <w:t xml:space="preserve"> - </w:t>
      </w:r>
      <w:r w:rsidRPr="000D7E47">
        <w:rPr>
          <w:rFonts w:ascii="Raleway" w:eastAsia="Times New Roman" w:hAnsi="Raleway" w:cs="Times New Roman"/>
          <w:sz w:val="20"/>
          <w:szCs w:val="20"/>
          <w:lang w:eastAsia="pl-PL"/>
        </w:rPr>
        <w:t xml:space="preserve">Kierownik Działu Programowego </w:t>
      </w:r>
      <w:r w:rsidRPr="000D7E47">
        <w:rPr>
          <w:rFonts w:ascii="Raleway" w:eastAsia="Times New Roman" w:hAnsi="Raleway" w:cs="Times New Roman"/>
          <w:sz w:val="20"/>
          <w:szCs w:val="20"/>
          <w:lang w:eastAsia="pl-PL"/>
        </w:rPr>
        <w:br/>
        <w:t xml:space="preserve">e-mail: </w:t>
      </w:r>
      <w:hyperlink r:id="rId11" w:history="1">
        <w:r w:rsidRPr="000D7E47">
          <w:rPr>
            <w:rStyle w:val="Hipercze"/>
            <w:rFonts w:ascii="Raleway" w:eastAsia="Times New Roman" w:hAnsi="Raleway" w:cs="Times New Roman"/>
            <w:sz w:val="18"/>
            <w:szCs w:val="18"/>
            <w:lang w:eastAsia="pl-PL"/>
          </w:rPr>
          <w:t>m.adelt-jozwiak@dkkadr.waw.pl</w:t>
        </w:r>
      </w:hyperlink>
    </w:p>
    <w:p w14:paraId="06A8986D" w14:textId="51F8BF94" w:rsidR="0086136A" w:rsidRPr="001135D1" w:rsidRDefault="0086136A" w:rsidP="0086136A">
      <w:p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Uwaga:</w:t>
      </w: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br/>
        <w:t>Podpisanie karty zgłoszenia jest równoznaczne z akceptacją regulaminu konkursu.</w:t>
      </w:r>
    </w:p>
    <w:p w14:paraId="0CEC3B9B" w14:textId="1A277007" w:rsidR="0086136A" w:rsidRPr="001135D1" w:rsidRDefault="0086136A" w:rsidP="0086136A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>Słownik/Informacja: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• W rozumieniu niniejszego regulaminu szkołą jest – szkoła publiczna, szkoła niepubliczna, szkoła prywatna, szkoła społeczna – mająca swoją siedzibę na terenie dzielnicy Mokotów</w:t>
      </w:r>
      <w:r w:rsidR="00920EA8">
        <w:rPr>
          <w:rFonts w:ascii="Raleway" w:eastAsia="Times New Roman" w:hAnsi="Raleway" w:cs="Times New Roman"/>
          <w:sz w:val="20"/>
          <w:szCs w:val="20"/>
          <w:lang w:eastAsia="pl-PL"/>
        </w:rPr>
        <w:t>.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br/>
        <w:t>• W rozumieniu niniejszego regulaminu szkołą nie są: instytucje kultury, organizacje pozarządowe, przedsiębiorstwa oraz szkoły artystyczne prywatne i publiczne.</w:t>
      </w:r>
    </w:p>
    <w:p w14:paraId="15AB4225" w14:textId="30EB3936" w:rsidR="00C80D72" w:rsidRPr="001135D1" w:rsidRDefault="0086136A" w:rsidP="003E140E">
      <w:pPr>
        <w:spacing w:before="100" w:beforeAutospacing="1" w:after="100" w:afterAutospacing="1"/>
        <w:rPr>
          <w:rFonts w:ascii="Raleway" w:eastAsia="Times New Roman" w:hAnsi="Raleway" w:cs="Times New Roman"/>
          <w:sz w:val="20"/>
          <w:szCs w:val="20"/>
          <w:lang w:eastAsia="pl-PL"/>
        </w:rPr>
      </w:pP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 xml:space="preserve">* </w:t>
      </w:r>
      <w:r w:rsidRPr="001135D1">
        <w:rPr>
          <w:rFonts w:ascii="Raleway" w:eastAsia="Times New Roman" w:hAnsi="Raleway" w:cs="Times New Roman"/>
          <w:b/>
          <w:bCs/>
          <w:sz w:val="20"/>
          <w:szCs w:val="20"/>
          <w:lang w:eastAsia="pl-PL"/>
        </w:rPr>
        <w:t xml:space="preserve">Placówka Oświatowa </w:t>
      </w:r>
      <w:r w:rsidRPr="001135D1">
        <w:rPr>
          <w:rFonts w:ascii="Raleway" w:eastAsia="Times New Roman" w:hAnsi="Raleway" w:cs="Times New Roman"/>
          <w:sz w:val="20"/>
          <w:szCs w:val="20"/>
          <w:lang w:eastAsia="pl-PL"/>
        </w:rPr>
        <w:t>– są to: Ognisko Pracy Pozaszkolnej oraz Ogród Jordanowski (z wyłączeniem Młodzieżowego Domu Kultury, który jest jednym z organizatorów)</w:t>
      </w:r>
      <w:bookmarkEnd w:id="0"/>
      <w:r w:rsidR="00920EA8">
        <w:rPr>
          <w:rFonts w:ascii="Raleway" w:eastAsia="Times New Roman" w:hAnsi="Raleway" w:cs="Times New Roman"/>
          <w:sz w:val="20"/>
          <w:szCs w:val="20"/>
          <w:lang w:eastAsia="pl-PL"/>
        </w:rPr>
        <w:t>.</w:t>
      </w:r>
    </w:p>
    <w:sectPr w:rsidR="00C80D72" w:rsidRPr="001135D1" w:rsidSect="0078615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F501" w14:textId="77777777" w:rsidR="00786157" w:rsidRDefault="00786157" w:rsidP="00786157">
      <w:r>
        <w:separator/>
      </w:r>
    </w:p>
  </w:endnote>
  <w:endnote w:type="continuationSeparator" w:id="0">
    <w:p w14:paraId="60A2E9B0" w14:textId="77777777" w:rsidR="00786157" w:rsidRDefault="00786157" w:rsidP="0078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F62F" w14:textId="77777777" w:rsidR="00786157" w:rsidRDefault="00786157" w:rsidP="00786157">
      <w:r>
        <w:separator/>
      </w:r>
    </w:p>
  </w:footnote>
  <w:footnote w:type="continuationSeparator" w:id="0">
    <w:p w14:paraId="1B5B6A52" w14:textId="77777777" w:rsidR="00786157" w:rsidRDefault="00786157" w:rsidP="0078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C343" w14:textId="550130A3" w:rsidR="00786157" w:rsidRDefault="004C38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A6A094" wp14:editId="63AA06A4">
          <wp:simplePos x="0" y="0"/>
          <wp:positionH relativeFrom="column">
            <wp:posOffset>971550</wp:posOffset>
          </wp:positionH>
          <wp:positionV relativeFrom="paragraph">
            <wp:posOffset>-287655</wp:posOffset>
          </wp:positionV>
          <wp:extent cx="4657725" cy="1772285"/>
          <wp:effectExtent l="0" t="0" r="9525" b="0"/>
          <wp:wrapTopAndBottom/>
          <wp:docPr id="4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5145"/>
    <w:multiLevelType w:val="hybridMultilevel"/>
    <w:tmpl w:val="298A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8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57"/>
    <w:rsid w:val="00011644"/>
    <w:rsid w:val="000149F3"/>
    <w:rsid w:val="000C269F"/>
    <w:rsid w:val="000F16C4"/>
    <w:rsid w:val="001135D1"/>
    <w:rsid w:val="00193037"/>
    <w:rsid w:val="001A75E5"/>
    <w:rsid w:val="001B1920"/>
    <w:rsid w:val="00252A9F"/>
    <w:rsid w:val="00281C2C"/>
    <w:rsid w:val="002847D6"/>
    <w:rsid w:val="002C4CA1"/>
    <w:rsid w:val="002D6F0F"/>
    <w:rsid w:val="002F2EE9"/>
    <w:rsid w:val="003477F5"/>
    <w:rsid w:val="00356D0D"/>
    <w:rsid w:val="003E140E"/>
    <w:rsid w:val="003E4959"/>
    <w:rsid w:val="003F5EC4"/>
    <w:rsid w:val="00474031"/>
    <w:rsid w:val="004C38F1"/>
    <w:rsid w:val="004D26F0"/>
    <w:rsid w:val="00522E4C"/>
    <w:rsid w:val="00536B32"/>
    <w:rsid w:val="005444F3"/>
    <w:rsid w:val="005B547F"/>
    <w:rsid w:val="00696691"/>
    <w:rsid w:val="006C25D2"/>
    <w:rsid w:val="00711531"/>
    <w:rsid w:val="0071695B"/>
    <w:rsid w:val="00786157"/>
    <w:rsid w:val="00814918"/>
    <w:rsid w:val="00824992"/>
    <w:rsid w:val="00832898"/>
    <w:rsid w:val="00844FFC"/>
    <w:rsid w:val="00860AB1"/>
    <w:rsid w:val="0086136A"/>
    <w:rsid w:val="008D1238"/>
    <w:rsid w:val="00912163"/>
    <w:rsid w:val="00920EA8"/>
    <w:rsid w:val="0095727D"/>
    <w:rsid w:val="009806F6"/>
    <w:rsid w:val="00987BD1"/>
    <w:rsid w:val="009D5620"/>
    <w:rsid w:val="00A0766F"/>
    <w:rsid w:val="00A97420"/>
    <w:rsid w:val="00B64529"/>
    <w:rsid w:val="00C33390"/>
    <w:rsid w:val="00C80D72"/>
    <w:rsid w:val="00CC0807"/>
    <w:rsid w:val="00CE1F68"/>
    <w:rsid w:val="00D166B8"/>
    <w:rsid w:val="00D308C3"/>
    <w:rsid w:val="00D4191A"/>
    <w:rsid w:val="00DD6558"/>
    <w:rsid w:val="00E97531"/>
    <w:rsid w:val="00EC0812"/>
    <w:rsid w:val="00EF727A"/>
    <w:rsid w:val="00F43500"/>
    <w:rsid w:val="00F50F38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88FE8D"/>
  <w15:chartTrackingRefBased/>
  <w15:docId w15:val="{080E958C-484D-40CA-8264-85F56943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86157"/>
    <w:pPr>
      <w:spacing w:before="92"/>
      <w:ind w:left="686" w:right="114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786157"/>
    <w:pPr>
      <w:spacing w:before="1" w:line="241" w:lineRule="exact"/>
      <w:ind w:left="748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786157"/>
    <w:pPr>
      <w:spacing w:before="115"/>
      <w:ind w:left="686" w:right="437"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15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6157"/>
  </w:style>
  <w:style w:type="paragraph" w:styleId="Stopka">
    <w:name w:val="footer"/>
    <w:basedOn w:val="Normalny"/>
    <w:link w:val="StopkaZnak"/>
    <w:uiPriority w:val="99"/>
    <w:unhideWhenUsed/>
    <w:rsid w:val="0078615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6157"/>
  </w:style>
  <w:style w:type="character" w:customStyle="1" w:styleId="Nagwek1Znak">
    <w:name w:val="Nagłówek 1 Znak"/>
    <w:basedOn w:val="Domylnaczcionkaakapitu"/>
    <w:link w:val="Nagwek1"/>
    <w:uiPriority w:val="9"/>
    <w:rsid w:val="00786157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6157"/>
    <w:rPr>
      <w:rFonts w:ascii="Arial" w:eastAsia="Arial" w:hAnsi="Arial" w:cs="Arial"/>
      <w:b/>
      <w:bCs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786157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86157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6157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3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1F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1F6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F68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531"/>
    <w:pPr>
      <w:spacing w:after="0" w:line="240" w:lineRule="auto"/>
    </w:pPr>
    <w:rPr>
      <w:rFonts w:ascii="Arial" w:eastAsia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kadr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adelt-jozwiak@dkkadr.w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kacja@dkkadr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kacja@dkkadr.wa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46F9-04DC-4FD6-8B09-25345236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Agata Augustynowicz</cp:lastModifiedBy>
  <cp:revision>8</cp:revision>
  <cp:lastPrinted>2024-02-29T12:35:00Z</cp:lastPrinted>
  <dcterms:created xsi:type="dcterms:W3CDTF">2024-02-29T12:51:00Z</dcterms:created>
  <dcterms:modified xsi:type="dcterms:W3CDTF">2024-03-08T10:05:00Z</dcterms:modified>
</cp:coreProperties>
</file>